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3CECE" w14:textId="720A3D34" w:rsidR="00D8578B" w:rsidRPr="002768FB" w:rsidRDefault="0008395F" w:rsidP="00FD017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CURSO DE</w:t>
      </w:r>
      <w:r w:rsidR="002A441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D4D30">
        <w:rPr>
          <w:rFonts w:asciiTheme="minorHAnsi" w:hAnsiTheme="minorHAnsi" w:cstheme="minorHAnsi"/>
          <w:b/>
          <w:bCs/>
          <w:sz w:val="22"/>
          <w:szCs w:val="22"/>
        </w:rPr>
        <w:t>TÉCNICO</w:t>
      </w:r>
      <w:r w:rsidR="00A67AC3">
        <w:rPr>
          <w:rFonts w:asciiTheme="minorHAnsi" w:hAnsiTheme="minorHAnsi" w:cstheme="minorHAnsi"/>
          <w:b/>
          <w:bCs/>
          <w:sz w:val="22"/>
          <w:szCs w:val="22"/>
        </w:rPr>
        <w:t xml:space="preserve"> EM </w:t>
      </w:r>
      <w:r w:rsidR="005D3EDC">
        <w:rPr>
          <w:rFonts w:asciiTheme="minorHAnsi" w:hAnsiTheme="minorHAnsi" w:cstheme="minorHAnsi"/>
          <w:b/>
          <w:bCs/>
          <w:sz w:val="22"/>
          <w:szCs w:val="22"/>
        </w:rPr>
        <w:t>ENFERMAGEM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693"/>
        <w:gridCol w:w="1418"/>
        <w:gridCol w:w="1559"/>
        <w:gridCol w:w="2201"/>
      </w:tblGrid>
      <w:tr w:rsidR="00D8578B" w:rsidRPr="002768FB" w14:paraId="628105E2" w14:textId="77777777">
        <w:tc>
          <w:tcPr>
            <w:tcW w:w="9851" w:type="dxa"/>
            <w:gridSpan w:val="5"/>
          </w:tcPr>
          <w:p w14:paraId="75D17173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</w:p>
          <w:p w14:paraId="7EFA46F4" w14:textId="77777777" w:rsidR="00986592" w:rsidRPr="002768FB" w:rsidRDefault="00D8578B" w:rsidP="00D710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2768FB" w14:paraId="4247DE10" w14:textId="77777777">
        <w:tc>
          <w:tcPr>
            <w:tcW w:w="9851" w:type="dxa"/>
            <w:gridSpan w:val="5"/>
            <w:vAlign w:val="center"/>
          </w:tcPr>
          <w:p w14:paraId="0ACBAA10" w14:textId="419F30F7" w:rsidR="00D8578B" w:rsidRPr="002768FB" w:rsidRDefault="00D8578B" w:rsidP="00B817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Disciplina:</w:t>
            </w:r>
            <w:proofErr w:type="gramStart"/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67AC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F157B" w:rsidRPr="00FA2D3F">
              <w:rPr>
                <w:rFonts w:ascii="Calibri" w:hAnsi="Calibri" w:cs="Calibri"/>
                <w:bCs/>
                <w:sz w:val="22"/>
                <w:szCs w:val="22"/>
              </w:rPr>
              <w:t>:</w:t>
            </w:r>
            <w:proofErr w:type="gramEnd"/>
            <w:r w:rsidR="00CF157B" w:rsidRPr="00FA2D3F">
              <w:rPr>
                <w:rFonts w:ascii="Calibri" w:hAnsi="Calibri" w:cs="Calibri"/>
                <w:bCs/>
                <w:sz w:val="22"/>
                <w:szCs w:val="22"/>
              </w:rPr>
              <w:t xml:space="preserve"> Assistência de Enfermagem na Saúde do Idoso</w:t>
            </w:r>
          </w:p>
        </w:tc>
      </w:tr>
      <w:tr w:rsidR="00D8578B" w:rsidRPr="002768FB" w14:paraId="6B88A9ED" w14:textId="77777777">
        <w:tc>
          <w:tcPr>
            <w:tcW w:w="9851" w:type="dxa"/>
            <w:gridSpan w:val="5"/>
          </w:tcPr>
          <w:p w14:paraId="5A1ED2C5" w14:textId="477E7078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</w:p>
        </w:tc>
      </w:tr>
      <w:tr w:rsidR="00D8578B" w:rsidRPr="002768FB" w14:paraId="19B83CD8" w14:textId="77777777">
        <w:tc>
          <w:tcPr>
            <w:tcW w:w="9851" w:type="dxa"/>
            <w:gridSpan w:val="5"/>
          </w:tcPr>
          <w:p w14:paraId="74EBEB8B" w14:textId="65F2DEEB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Professor</w:t>
            </w:r>
            <w:r w:rsidR="00672C4E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a: </w:t>
            </w:r>
            <w:r w:rsidR="00FE0C19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735C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Bárbara Mendes </w:t>
            </w:r>
            <w:proofErr w:type="spellStart"/>
            <w:r w:rsidR="00735C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Vial</w:t>
            </w:r>
            <w:proofErr w:type="spellEnd"/>
          </w:p>
        </w:tc>
      </w:tr>
      <w:tr w:rsidR="00D8578B" w:rsidRPr="002768FB" w14:paraId="64C263FD" w14:textId="77777777" w:rsidTr="00256067">
        <w:trPr>
          <w:trHeight w:val="614"/>
        </w:trPr>
        <w:tc>
          <w:tcPr>
            <w:tcW w:w="1980" w:type="dxa"/>
          </w:tcPr>
          <w:p w14:paraId="24BEA1F3" w14:textId="5E0E2893" w:rsidR="00D8578B" w:rsidRPr="002A4414" w:rsidRDefault="00D8578B" w:rsidP="002A441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  <w:r w:rsid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CF157B" w:rsidRPr="00CF157B">
              <w:rPr>
                <w:rFonts w:asciiTheme="minorHAnsi" w:hAnsiTheme="minorHAnsi" w:cstheme="minorHAnsi"/>
                <w:sz w:val="22"/>
                <w:szCs w:val="22"/>
              </w:rPr>
              <w:t>80h</w:t>
            </w:r>
          </w:p>
        </w:tc>
        <w:tc>
          <w:tcPr>
            <w:tcW w:w="2693" w:type="dxa"/>
          </w:tcPr>
          <w:p w14:paraId="4057B8BA" w14:textId="6821A499" w:rsidR="00635C14" w:rsidRPr="00AC6039" w:rsidRDefault="00D8578B" w:rsidP="00FD017A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 w:rsidRPr="002768FB">
              <w:rPr>
                <w:rFonts w:asciiTheme="minorHAnsi" w:hAnsiTheme="minorHAnsi" w:cstheme="minorHAnsi"/>
                <w:szCs w:val="22"/>
              </w:rPr>
              <w:t>Carga Horária Semanal:</w:t>
            </w:r>
            <w:r w:rsidR="00256067">
              <w:rPr>
                <w:rFonts w:asciiTheme="minorHAnsi" w:hAnsiTheme="minorHAnsi" w:cstheme="minorHAnsi"/>
                <w:szCs w:val="22"/>
              </w:rPr>
              <w:t xml:space="preserve"> 4 h</w:t>
            </w:r>
            <w:r w:rsidR="00AC6039" w:rsidRPr="00AC6039">
              <w:rPr>
                <w:rFonts w:asciiTheme="minorHAnsi" w:hAnsiTheme="minorHAnsi" w:cstheme="minorHAnsi"/>
                <w:szCs w:val="22"/>
              </w:rPr>
              <w:t>/a</w:t>
            </w:r>
          </w:p>
        </w:tc>
        <w:tc>
          <w:tcPr>
            <w:tcW w:w="1418" w:type="dxa"/>
          </w:tcPr>
          <w:p w14:paraId="491A5A7A" w14:textId="37C65121" w:rsidR="00D8578B" w:rsidRPr="00256067" w:rsidRDefault="00CF157B" w:rsidP="0025606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60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Módulo III</w:t>
            </w:r>
          </w:p>
        </w:tc>
        <w:tc>
          <w:tcPr>
            <w:tcW w:w="1559" w:type="dxa"/>
          </w:tcPr>
          <w:p w14:paraId="1639AF7B" w14:textId="31E8169E" w:rsidR="00D8578B" w:rsidRPr="002768FB" w:rsidRDefault="00D8578B" w:rsidP="00CF15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CF157B">
              <w:rPr>
                <w:rFonts w:asciiTheme="minorHAnsi" w:hAnsiTheme="minorHAnsi" w:cstheme="minorHAnsi"/>
                <w:sz w:val="22"/>
                <w:szCs w:val="22"/>
              </w:rPr>
              <w:t>Única</w:t>
            </w:r>
          </w:p>
        </w:tc>
        <w:tc>
          <w:tcPr>
            <w:tcW w:w="2201" w:type="dxa"/>
          </w:tcPr>
          <w:p w14:paraId="3E0DBB61" w14:textId="1D4D9A43" w:rsidR="00D8578B" w:rsidRPr="002768FB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="00CF15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735C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  <w:p w14:paraId="2FDA4CD5" w14:textId="058CD18F" w:rsidR="00D8578B" w:rsidRPr="002768FB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Semestre:</w:t>
            </w:r>
            <w:r w:rsidR="00CF157B" w:rsidRPr="00CF15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35C8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CF157B" w:rsidRPr="00CF157B">
              <w:rPr>
                <w:rFonts w:asciiTheme="minorHAnsi" w:hAnsiTheme="minorHAnsi" w:cstheme="minorHAnsi"/>
                <w:sz w:val="22"/>
                <w:szCs w:val="22"/>
              </w:rPr>
              <w:t>º</w:t>
            </w:r>
            <w:r w:rsidR="0024287C" w:rsidRPr="00CF15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8578B" w:rsidRPr="002768FB" w14:paraId="10625613" w14:textId="77777777">
        <w:tc>
          <w:tcPr>
            <w:tcW w:w="9851" w:type="dxa"/>
            <w:gridSpan w:val="5"/>
          </w:tcPr>
          <w:p w14:paraId="052E87CD" w14:textId="42B9DCA1" w:rsidR="00B70981" w:rsidRPr="002A4414" w:rsidRDefault="00B70981" w:rsidP="00282FC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 EMENTA:</w:t>
            </w:r>
          </w:p>
          <w:p w14:paraId="6784C0EB" w14:textId="56DC412A" w:rsidR="00A67AC3" w:rsidRPr="00CF157B" w:rsidRDefault="00CF157B" w:rsidP="00CF157B">
            <w:pPr>
              <w:pStyle w:val="PargrafodaLista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E35E4">
              <w:rPr>
                <w:rFonts w:ascii="Calibri" w:hAnsi="Calibri" w:cs="Calibri"/>
                <w:sz w:val="22"/>
                <w:szCs w:val="22"/>
              </w:rPr>
              <w:t>Conceitos básicos sobre a Saúde do Idoso. Mudanças fisiológicas que ocorrem no envelhecimento em todas os Sistemas. Política Nacional de Saúde da pessoa idosa. Estatuto do Idoso. Avaliação funcional do Idoso. Doenças relacionadas a idade.</w:t>
            </w:r>
          </w:p>
          <w:p w14:paraId="651C7932" w14:textId="1A1C45D3" w:rsidR="00635C14" w:rsidRPr="002768FB" w:rsidRDefault="00635C14" w:rsidP="00A67AC3">
            <w:pPr>
              <w:widowControl w:val="0"/>
              <w:tabs>
                <w:tab w:val="left" w:pos="567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1517A798" w14:textId="77777777">
        <w:tc>
          <w:tcPr>
            <w:tcW w:w="9851" w:type="dxa"/>
            <w:gridSpan w:val="5"/>
          </w:tcPr>
          <w:p w14:paraId="278CC163" w14:textId="142C1871" w:rsidR="00A26C4B" w:rsidRDefault="00290431" w:rsidP="0029043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B70981" w:rsidRPr="00290431">
              <w:rPr>
                <w:rFonts w:asciiTheme="minorHAnsi" w:hAnsiTheme="minorHAnsi" w:cstheme="minorHAnsi"/>
                <w:b/>
                <w:sz w:val="22"/>
                <w:szCs w:val="22"/>
              </w:rPr>
              <w:t>OBJETIVOS:</w:t>
            </w:r>
          </w:p>
          <w:p w14:paraId="59ED3F47" w14:textId="77777777" w:rsidR="00CF157B" w:rsidRPr="00FE35E4" w:rsidRDefault="00CF157B" w:rsidP="00CF157B">
            <w:pPr>
              <w:numPr>
                <w:ilvl w:val="0"/>
                <w:numId w:val="31"/>
              </w:numPr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FE35E4">
              <w:rPr>
                <w:rFonts w:ascii="Calibri" w:hAnsi="Calibri" w:cs="Calibri"/>
                <w:color w:val="000000"/>
                <w:sz w:val="22"/>
                <w:szCs w:val="22"/>
              </w:rPr>
              <w:t>Dominar conhecimentos básicos sobre a Saúde do Idoso;</w:t>
            </w:r>
          </w:p>
          <w:p w14:paraId="7DA169D8" w14:textId="77777777" w:rsidR="00CF157B" w:rsidRPr="00FE35E4" w:rsidRDefault="00CF157B" w:rsidP="00CF157B">
            <w:pPr>
              <w:numPr>
                <w:ilvl w:val="0"/>
                <w:numId w:val="31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35E4">
              <w:rPr>
                <w:rFonts w:ascii="Calibri" w:hAnsi="Calibri" w:cs="Calibri"/>
                <w:color w:val="000000"/>
                <w:sz w:val="22"/>
                <w:szCs w:val="22"/>
              </w:rPr>
              <w:t>Compreender o Envelhecimento e seus mudanças com o passar dos anos;</w:t>
            </w:r>
          </w:p>
          <w:p w14:paraId="3466889E" w14:textId="77777777" w:rsidR="00CF157B" w:rsidRPr="00FE35E4" w:rsidRDefault="00CF157B" w:rsidP="00CF157B">
            <w:pPr>
              <w:numPr>
                <w:ilvl w:val="0"/>
                <w:numId w:val="31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35E4">
              <w:rPr>
                <w:rFonts w:ascii="Calibri" w:hAnsi="Calibri" w:cs="Calibri"/>
                <w:color w:val="000000"/>
                <w:sz w:val="22"/>
                <w:szCs w:val="22"/>
              </w:rPr>
              <w:t>Compreender as doenças relacionadas ao Envelhecimento;</w:t>
            </w:r>
          </w:p>
          <w:p w14:paraId="7AB25521" w14:textId="112EA551" w:rsidR="00A67AC3" w:rsidRPr="00CF157B" w:rsidRDefault="00CF157B" w:rsidP="00CF157B">
            <w:pPr>
              <w:numPr>
                <w:ilvl w:val="0"/>
                <w:numId w:val="31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E35E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Aprender como a equipe de enfermagem deve manejar e cuidar de idosos acometidos por alguma patologia ligada a idade. </w:t>
            </w:r>
          </w:p>
          <w:p w14:paraId="2BAC892F" w14:textId="77777777" w:rsidR="00AB7C5C" w:rsidRPr="00CF157B" w:rsidRDefault="00AB7C5C" w:rsidP="00CF15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2252E924" w14:textId="77777777">
        <w:tc>
          <w:tcPr>
            <w:tcW w:w="9851" w:type="dxa"/>
            <w:gridSpan w:val="5"/>
          </w:tcPr>
          <w:p w14:paraId="47852BB0" w14:textId="77777777" w:rsidR="00D8578B" w:rsidRPr="00290431" w:rsidRDefault="00290431" w:rsidP="0029043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ENSINO:</w:t>
            </w:r>
          </w:p>
          <w:p w14:paraId="64DA8D5A" w14:textId="77777777" w:rsidR="00CF157B" w:rsidRDefault="00CF157B" w:rsidP="00CF157B">
            <w:pPr>
              <w:spacing w:line="360" w:lineRule="auto"/>
              <w:ind w:right="51"/>
              <w:rPr>
                <w:rFonts w:ascii="Calibri" w:hAnsi="Calibri" w:cs="Calibri"/>
                <w:sz w:val="22"/>
                <w:szCs w:val="22"/>
              </w:rPr>
            </w:pPr>
            <w:r w:rsidRPr="00FE35E4">
              <w:rPr>
                <w:rFonts w:ascii="Calibri" w:hAnsi="Calibri" w:cs="Calibri"/>
                <w:b/>
                <w:sz w:val="24"/>
                <w:szCs w:val="24"/>
              </w:rPr>
              <w:t xml:space="preserve">1º Bimestre: </w:t>
            </w:r>
            <w:r w:rsidRPr="00FE35E4">
              <w:rPr>
                <w:rFonts w:ascii="Calibri" w:hAnsi="Calibri" w:cs="Calibri"/>
                <w:bCs/>
                <w:sz w:val="24"/>
                <w:szCs w:val="24"/>
              </w:rPr>
              <w:t xml:space="preserve">Conceito de </w:t>
            </w:r>
            <w:r w:rsidRPr="00FE35E4">
              <w:rPr>
                <w:rFonts w:ascii="Calibri" w:hAnsi="Calibri" w:cs="Calibri"/>
                <w:sz w:val="22"/>
                <w:szCs w:val="22"/>
              </w:rPr>
              <w:t>Saúde do Idoso, seus direitos e leis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2F6D9814" w14:textId="77777777" w:rsidR="00CF157B" w:rsidRDefault="00CF157B" w:rsidP="00CF157B">
            <w:pPr>
              <w:spacing w:line="360" w:lineRule="auto"/>
              <w:ind w:right="51"/>
              <w:rPr>
                <w:rFonts w:ascii="Calibri" w:hAnsi="Calibri" w:cs="Calibri"/>
                <w:sz w:val="22"/>
                <w:szCs w:val="22"/>
              </w:rPr>
            </w:pPr>
            <w:r w:rsidRPr="00FE35E4">
              <w:rPr>
                <w:rFonts w:ascii="Calibri" w:hAnsi="Calibri" w:cs="Calibri"/>
                <w:sz w:val="22"/>
                <w:szCs w:val="22"/>
              </w:rPr>
              <w:t>Políticas Nacionais de Saúde da Pessoa idosa</w:t>
            </w:r>
            <w:r>
              <w:rPr>
                <w:rFonts w:ascii="Calibri" w:hAnsi="Calibri" w:cs="Calibri"/>
                <w:sz w:val="22"/>
                <w:szCs w:val="22"/>
              </w:rPr>
              <w:t>, Estatuto do Idoso, como funciona e onde é aplicado;</w:t>
            </w:r>
            <w:r w:rsidRPr="00FE35E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A6FFDB3" w14:textId="77777777" w:rsidR="00CF157B" w:rsidRPr="00FF0854" w:rsidRDefault="00CF157B" w:rsidP="00CF157B">
            <w:pPr>
              <w:spacing w:line="360" w:lineRule="auto"/>
              <w:ind w:right="51"/>
              <w:rPr>
                <w:rFonts w:ascii="Calibri" w:hAnsi="Calibri" w:cs="Calibri"/>
                <w:sz w:val="22"/>
                <w:szCs w:val="22"/>
              </w:rPr>
            </w:pPr>
            <w:r w:rsidRPr="00FE35E4">
              <w:rPr>
                <w:rFonts w:ascii="Calibri" w:hAnsi="Calibri" w:cs="Calibri"/>
                <w:sz w:val="22"/>
                <w:szCs w:val="22"/>
              </w:rPr>
              <w:t xml:space="preserve">Mudanças fisiológicas nos sistemas do corpo humano, relacionados ao avanço da idade.  </w:t>
            </w:r>
          </w:p>
          <w:p w14:paraId="55648BFA" w14:textId="77777777" w:rsidR="00CF157B" w:rsidRDefault="00CF157B" w:rsidP="00CF157B">
            <w:pPr>
              <w:tabs>
                <w:tab w:val="left" w:pos="9781"/>
              </w:tabs>
              <w:rPr>
                <w:rFonts w:ascii="Calibri" w:hAnsi="Calibri" w:cs="Calibri"/>
                <w:sz w:val="22"/>
                <w:szCs w:val="22"/>
              </w:rPr>
            </w:pPr>
            <w:r w:rsidRPr="00FE35E4">
              <w:rPr>
                <w:rFonts w:ascii="Calibri" w:hAnsi="Calibri" w:cs="Calibri"/>
                <w:b/>
                <w:sz w:val="22"/>
                <w:szCs w:val="22"/>
              </w:rPr>
              <w:t>2º Bimestre:</w:t>
            </w:r>
            <w:r w:rsidRPr="00FE35E4">
              <w:rPr>
                <w:rFonts w:ascii="Calibri" w:hAnsi="Calibri" w:cs="Calibri"/>
                <w:sz w:val="22"/>
                <w:szCs w:val="22"/>
              </w:rPr>
              <w:t xml:space="preserve"> Como realizar avaliação da parte funcional da pessoa idosa e como cuidar dos mesmos.</w:t>
            </w:r>
          </w:p>
          <w:p w14:paraId="0D5AC865" w14:textId="77777777" w:rsidR="00CF157B" w:rsidRDefault="00CF157B" w:rsidP="00CF157B">
            <w:pPr>
              <w:tabs>
                <w:tab w:val="left" w:pos="9781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Cuidados paliativos na pessoa Idosa, seus direitos e deveres; Vida sexual e preconceitos</w:t>
            </w:r>
          </w:p>
          <w:p w14:paraId="5AE9E4FD" w14:textId="77777777" w:rsidR="00FD256D" w:rsidRPr="002768FB" w:rsidRDefault="00FD256D" w:rsidP="00FD017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DDF6C85" w14:textId="77777777" w:rsidR="006B1676" w:rsidRDefault="006B1676" w:rsidP="00635C14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A9E214" w14:textId="4F45A533" w:rsidR="00635C14" w:rsidRPr="002768FB" w:rsidRDefault="00635C14" w:rsidP="00635C14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592ED5A1" w14:textId="77777777">
        <w:tc>
          <w:tcPr>
            <w:tcW w:w="9851" w:type="dxa"/>
            <w:gridSpan w:val="5"/>
          </w:tcPr>
          <w:p w14:paraId="61C6D5AE" w14:textId="77777777" w:rsidR="00D8578B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4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2E5AD0C5" w14:textId="77777777" w:rsidR="00CF157B" w:rsidRPr="00FE35E4" w:rsidRDefault="00CF157B" w:rsidP="00CF157B">
            <w:pPr>
              <w:ind w:right="51"/>
              <w:rPr>
                <w:rFonts w:ascii="Calibri" w:hAnsi="Calibri" w:cs="Calibri"/>
                <w:sz w:val="22"/>
                <w:szCs w:val="22"/>
              </w:rPr>
            </w:pPr>
            <w:r w:rsidRPr="00FE35E4">
              <w:rPr>
                <w:rFonts w:ascii="Calibri" w:hAnsi="Calibri" w:cs="Calibri"/>
                <w:sz w:val="24"/>
                <w:szCs w:val="24"/>
              </w:rPr>
              <w:t xml:space="preserve">- </w:t>
            </w:r>
            <w:r w:rsidRPr="00FE35E4">
              <w:rPr>
                <w:rFonts w:ascii="Calibri" w:hAnsi="Calibri" w:cs="Calibri"/>
                <w:sz w:val="22"/>
                <w:szCs w:val="22"/>
              </w:rPr>
              <w:t>Aula expositiva participativa</w:t>
            </w:r>
          </w:p>
          <w:p w14:paraId="6D07D7BA" w14:textId="77777777" w:rsidR="00CF157B" w:rsidRPr="00FE35E4" w:rsidRDefault="00CF157B" w:rsidP="00CF157B">
            <w:pPr>
              <w:ind w:right="51"/>
              <w:rPr>
                <w:rFonts w:ascii="Calibri" w:hAnsi="Calibri" w:cs="Calibri"/>
                <w:sz w:val="22"/>
                <w:szCs w:val="22"/>
              </w:rPr>
            </w:pPr>
            <w:r w:rsidRPr="00FE35E4">
              <w:rPr>
                <w:rFonts w:ascii="Calibri" w:hAnsi="Calibri" w:cs="Calibri"/>
                <w:sz w:val="22"/>
                <w:szCs w:val="22"/>
              </w:rPr>
              <w:t xml:space="preserve">- Exercícios </w:t>
            </w:r>
          </w:p>
          <w:p w14:paraId="401916A2" w14:textId="407EAE75" w:rsidR="00D8578B" w:rsidRDefault="00CF157B" w:rsidP="00CF157B">
            <w:pPr>
              <w:tabs>
                <w:tab w:val="left" w:pos="570"/>
              </w:tabs>
              <w:ind w:right="51"/>
              <w:rPr>
                <w:rFonts w:ascii="Calibri" w:hAnsi="Calibri" w:cs="Calibri"/>
                <w:sz w:val="22"/>
                <w:szCs w:val="22"/>
              </w:rPr>
            </w:pPr>
            <w:r w:rsidRPr="00FE35E4">
              <w:rPr>
                <w:rFonts w:ascii="Calibri" w:hAnsi="Calibri" w:cs="Calibri"/>
                <w:sz w:val="22"/>
                <w:szCs w:val="22"/>
              </w:rPr>
              <w:t>- Estudo de caso</w:t>
            </w:r>
          </w:p>
          <w:p w14:paraId="22740D4C" w14:textId="1D8624C3" w:rsidR="00635C14" w:rsidRPr="002768FB" w:rsidRDefault="00635C14" w:rsidP="004E4586">
            <w:pPr>
              <w:tabs>
                <w:tab w:val="left" w:pos="570"/>
              </w:tabs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8578B" w:rsidRPr="002768FB" w14:paraId="24D9AB1D" w14:textId="77777777">
        <w:tc>
          <w:tcPr>
            <w:tcW w:w="9851" w:type="dxa"/>
            <w:gridSpan w:val="5"/>
          </w:tcPr>
          <w:p w14:paraId="74C66417" w14:textId="77777777" w:rsidR="00672C4E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5 </w:t>
            </w:r>
            <w:r w:rsidR="00D8578B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736AEE12" w14:textId="77777777" w:rsidR="00CF157B" w:rsidRPr="00FE35E4" w:rsidRDefault="00CF157B" w:rsidP="00CF157B">
            <w:pPr>
              <w:ind w:right="51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E35E4">
              <w:rPr>
                <w:rFonts w:ascii="Calibri" w:hAnsi="Calibri" w:cs="Calibri"/>
                <w:sz w:val="22"/>
                <w:szCs w:val="22"/>
              </w:rPr>
              <w:t>- Seminário</w:t>
            </w:r>
          </w:p>
          <w:p w14:paraId="683C2225" w14:textId="77777777" w:rsidR="00CF157B" w:rsidRPr="00FE35E4" w:rsidRDefault="00CF157B" w:rsidP="00CF157B">
            <w:pPr>
              <w:ind w:right="51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E35E4">
              <w:rPr>
                <w:rFonts w:ascii="Calibri" w:hAnsi="Calibri" w:cs="Calibri"/>
                <w:sz w:val="22"/>
                <w:szCs w:val="22"/>
              </w:rPr>
              <w:t>- Contribuição individual nas discussões em grupo</w:t>
            </w:r>
          </w:p>
          <w:p w14:paraId="65F6DE26" w14:textId="77777777" w:rsidR="00CF157B" w:rsidRPr="00FE35E4" w:rsidRDefault="00CF157B" w:rsidP="00CF157B">
            <w:pPr>
              <w:ind w:right="51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E35E4">
              <w:rPr>
                <w:rFonts w:ascii="Calibri" w:hAnsi="Calibri" w:cs="Calibri"/>
                <w:sz w:val="22"/>
                <w:szCs w:val="22"/>
              </w:rPr>
              <w:t>- Estudo orientado</w:t>
            </w:r>
          </w:p>
          <w:p w14:paraId="4AB5498C" w14:textId="77777777" w:rsidR="00CF157B" w:rsidRDefault="00CF157B" w:rsidP="00CF157B">
            <w:pPr>
              <w:ind w:right="51"/>
              <w:rPr>
                <w:rFonts w:ascii="Calibri" w:hAnsi="Calibri" w:cs="Calibri"/>
                <w:sz w:val="22"/>
                <w:szCs w:val="22"/>
              </w:rPr>
            </w:pPr>
            <w:r w:rsidRPr="00FE35E4">
              <w:rPr>
                <w:rFonts w:ascii="Calibri" w:hAnsi="Calibri" w:cs="Calibri"/>
                <w:sz w:val="22"/>
                <w:szCs w:val="22"/>
              </w:rPr>
              <w:t>- Avaliação escrita</w:t>
            </w:r>
          </w:p>
          <w:p w14:paraId="79FAC80E" w14:textId="1ADF07B3" w:rsidR="00635C14" w:rsidRPr="002768FB" w:rsidRDefault="00635C14" w:rsidP="00282F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8578B" w:rsidRPr="002768FB" w14:paraId="2DA001E1" w14:textId="77777777">
        <w:tc>
          <w:tcPr>
            <w:tcW w:w="9851" w:type="dxa"/>
            <w:gridSpan w:val="5"/>
          </w:tcPr>
          <w:p w14:paraId="3073F5B1" w14:textId="77777777" w:rsidR="00CF157B" w:rsidRDefault="00CF157B" w:rsidP="00DD78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E7902B2" w14:textId="77777777" w:rsidR="00CF157B" w:rsidRDefault="00CF157B" w:rsidP="00DD78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7C56792" w14:textId="77777777" w:rsidR="00CF157B" w:rsidRDefault="00CF157B" w:rsidP="00DD78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D90C47E" w14:textId="77777777" w:rsidR="00CF157B" w:rsidRDefault="00CF157B" w:rsidP="00DD78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6A75140" w14:textId="77777777" w:rsidR="00CF157B" w:rsidRDefault="00CF157B" w:rsidP="00DD78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D862BE9" w14:textId="35CF2410" w:rsidR="00746A22" w:rsidRPr="002768FB" w:rsidRDefault="00290431" w:rsidP="00DD78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6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BIBLIOGRAFIA</w:t>
            </w:r>
          </w:p>
          <w:p w14:paraId="074B5F9C" w14:textId="77777777" w:rsidR="00CF157B" w:rsidRDefault="00641CAF" w:rsidP="00CF157B">
            <w:pPr>
              <w:pStyle w:val="PargrafodaLista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.1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BÁSICA</w:t>
            </w:r>
            <w:r w:rsidR="00CF157B" w:rsidRPr="00FE35E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22655C8" w14:textId="4067E286" w:rsidR="00CF157B" w:rsidRDefault="00CF157B" w:rsidP="00CF157B">
            <w:pPr>
              <w:pStyle w:val="PargrafodaLista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FE35E4">
              <w:rPr>
                <w:rFonts w:ascii="Calibri" w:hAnsi="Calibri" w:cs="Calibri"/>
                <w:sz w:val="22"/>
                <w:szCs w:val="22"/>
              </w:rPr>
              <w:t>Brasil .Política</w:t>
            </w:r>
            <w:proofErr w:type="gramEnd"/>
            <w:r w:rsidRPr="00FE35E4">
              <w:rPr>
                <w:rFonts w:ascii="Calibri" w:hAnsi="Calibri" w:cs="Calibri"/>
                <w:sz w:val="22"/>
                <w:szCs w:val="22"/>
              </w:rPr>
              <w:t xml:space="preserve"> Nacional de Saúde da Pessoas Idosa: portaria GM/SM Nº 2528 de 19 de outubro de 2006. </w:t>
            </w:r>
            <w:proofErr w:type="spellStart"/>
            <w:r w:rsidRPr="00FE35E4">
              <w:rPr>
                <w:rFonts w:ascii="Calibri" w:hAnsi="Calibri" w:cs="Calibri"/>
                <w:sz w:val="22"/>
                <w:szCs w:val="22"/>
              </w:rPr>
              <w:t>Brasilia</w:t>
            </w:r>
            <w:proofErr w:type="spellEnd"/>
            <w:r w:rsidRPr="00FE35E4">
              <w:rPr>
                <w:rFonts w:ascii="Calibri" w:hAnsi="Calibri" w:cs="Calibri"/>
                <w:sz w:val="22"/>
                <w:szCs w:val="22"/>
              </w:rPr>
              <w:t>, DF</w:t>
            </w:r>
          </w:p>
          <w:p w14:paraId="6C6A0418" w14:textId="77777777" w:rsidR="00CF157B" w:rsidRPr="00CF157B" w:rsidRDefault="00CF157B" w:rsidP="00CF157B">
            <w:pPr>
              <w:pStyle w:val="PargrafodaLista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91C1EE2" w14:textId="3A2C0F9F" w:rsidR="00CE55AE" w:rsidRDefault="00641CAF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.2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COMPLEMENTAR</w:t>
            </w:r>
          </w:p>
          <w:p w14:paraId="7B0B7B7D" w14:textId="77777777" w:rsidR="00CF157B" w:rsidRPr="00FE35E4" w:rsidRDefault="00CF157B" w:rsidP="00CF157B">
            <w:pPr>
              <w:pStyle w:val="PargrafodaLista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E35E4">
              <w:rPr>
                <w:rFonts w:ascii="Calibri" w:hAnsi="Calibri" w:cs="Calibri"/>
                <w:sz w:val="22"/>
                <w:szCs w:val="22"/>
              </w:rPr>
              <w:t>BRUNNER &amp; SUDDART. Tratado de enfermagem médico-cirúrgica.</w:t>
            </w:r>
            <w:proofErr w:type="gramStart"/>
            <w:r w:rsidRPr="00FE35E4">
              <w:rPr>
                <w:rFonts w:ascii="Calibri" w:hAnsi="Calibri" w:cs="Calibri"/>
                <w:sz w:val="22"/>
                <w:szCs w:val="22"/>
              </w:rPr>
              <w:t>13.ed.</w:t>
            </w:r>
            <w:proofErr w:type="gramEnd"/>
            <w:r w:rsidRPr="00FE35E4">
              <w:rPr>
                <w:rFonts w:ascii="Calibri" w:hAnsi="Calibri" w:cs="Calibri"/>
                <w:sz w:val="22"/>
                <w:szCs w:val="22"/>
              </w:rPr>
              <w:t>- Rio de Janeiro: Guanabara Koogan, 2016.</w:t>
            </w:r>
          </w:p>
          <w:p w14:paraId="028D53D7" w14:textId="77777777" w:rsidR="00CF157B" w:rsidRPr="00FE35E4" w:rsidRDefault="00CF157B" w:rsidP="00CF157B">
            <w:pPr>
              <w:pStyle w:val="PargrafodaLista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E35E4">
              <w:rPr>
                <w:rFonts w:ascii="Calibri" w:hAnsi="Calibri" w:cs="Calibri"/>
                <w:sz w:val="22"/>
                <w:szCs w:val="22"/>
              </w:rPr>
              <w:t xml:space="preserve">Brasil. Estatuto do idoso: lei federal nº 10.741, 01 de outubro de 2003. </w:t>
            </w:r>
            <w:proofErr w:type="spellStart"/>
            <w:proofErr w:type="gramStart"/>
            <w:r w:rsidRPr="00FE35E4">
              <w:rPr>
                <w:rFonts w:ascii="Calibri" w:hAnsi="Calibri" w:cs="Calibri"/>
                <w:sz w:val="22"/>
                <w:szCs w:val="22"/>
              </w:rPr>
              <w:t>Brasília,DF</w:t>
            </w:r>
            <w:proofErr w:type="spellEnd"/>
            <w:proofErr w:type="gramEnd"/>
            <w:r w:rsidRPr="00FE35E4">
              <w:rPr>
                <w:rFonts w:ascii="Calibri" w:hAnsi="Calibri" w:cs="Calibri"/>
                <w:sz w:val="22"/>
                <w:szCs w:val="22"/>
              </w:rPr>
              <w:t>. Secretaria Especial dos Direitos Humanos,2004.</w:t>
            </w:r>
          </w:p>
          <w:p w14:paraId="476006D3" w14:textId="77777777" w:rsidR="00CF157B" w:rsidRDefault="00CF157B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3AD8E398" w14:textId="6F9F902A" w:rsidR="00635C14" w:rsidRPr="00A67AC3" w:rsidRDefault="00635C14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E74EF66" w14:textId="77777777" w:rsidR="004B0FD0" w:rsidRPr="002768FB" w:rsidRDefault="004B0FD0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1D8C5E32" w14:textId="16EC0A52" w:rsidR="00CF157B" w:rsidRDefault="00CF157B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7854A003" w14:textId="618B8414" w:rsidR="003068CC" w:rsidRDefault="003068CC" w:rsidP="003068CC"/>
    <w:p w14:paraId="4056F02C" w14:textId="624899F4" w:rsidR="003068CC" w:rsidRDefault="003068CC" w:rsidP="003068CC"/>
    <w:p w14:paraId="16471AE8" w14:textId="40DFF406" w:rsidR="003068CC" w:rsidRDefault="003068CC" w:rsidP="003068CC"/>
    <w:p w14:paraId="6AA1576E" w14:textId="77777777" w:rsidR="003068CC" w:rsidRPr="003068CC" w:rsidRDefault="003068CC" w:rsidP="003068CC"/>
    <w:p w14:paraId="69374AE9" w14:textId="77777777" w:rsidR="00CF157B" w:rsidRDefault="00CF157B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3820C343" w14:textId="09FC2A06" w:rsidR="00CF157B" w:rsidRPr="00CF157B" w:rsidRDefault="00735C81" w:rsidP="00FD017A">
      <w:pPr>
        <w:pStyle w:val="Ttulo2"/>
        <w:ind w:left="2124" w:firstLine="708"/>
        <w:jc w:val="left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>Bárbara Mendes Vial</w:t>
      </w:r>
    </w:p>
    <w:p w14:paraId="17111405" w14:textId="3F4A29FB" w:rsidR="004B0FD0" w:rsidRPr="002768FB" w:rsidRDefault="00CF157B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            </w:t>
      </w:r>
      <w:r w:rsidR="000B7AEF">
        <w:rPr>
          <w:rFonts w:asciiTheme="minorHAnsi" w:hAnsiTheme="minorHAnsi" w:cstheme="minorHAnsi"/>
          <w:szCs w:val="22"/>
        </w:rPr>
        <w:t>Professor</w:t>
      </w:r>
      <w:r w:rsidR="00635C14">
        <w:rPr>
          <w:rFonts w:asciiTheme="minorHAnsi" w:hAnsiTheme="minorHAnsi" w:cstheme="minorHAnsi"/>
          <w:szCs w:val="22"/>
        </w:rPr>
        <w:t>a</w:t>
      </w:r>
    </w:p>
    <w:sectPr w:rsidR="004B0FD0" w:rsidRPr="002768FB" w:rsidSect="001914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F4374" w14:textId="77777777" w:rsidR="00E35DF9" w:rsidRDefault="00E35DF9">
      <w:r>
        <w:separator/>
      </w:r>
    </w:p>
  </w:endnote>
  <w:endnote w:type="continuationSeparator" w:id="0">
    <w:p w14:paraId="04A25380" w14:textId="77777777" w:rsidR="00E35DF9" w:rsidRDefault="00E3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15D83" w14:textId="77777777" w:rsidR="00A67AC3" w:rsidRDefault="00A67AC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6DB96" w14:textId="77777777" w:rsidR="00A67AC3" w:rsidRDefault="00A67AC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FD91D" w14:textId="77777777" w:rsidR="00A67AC3" w:rsidRDefault="00A67AC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2471C" w14:textId="77777777" w:rsidR="00E35DF9" w:rsidRDefault="00E35DF9">
      <w:r>
        <w:separator/>
      </w:r>
    </w:p>
  </w:footnote>
  <w:footnote w:type="continuationSeparator" w:id="0">
    <w:p w14:paraId="13D38D67" w14:textId="77777777" w:rsidR="00E35DF9" w:rsidRDefault="00E35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DB8FC" w14:textId="07A4030E" w:rsidR="00A67AC3" w:rsidRDefault="00AC6039">
    <w:pPr>
      <w:pStyle w:val="Cabealho"/>
    </w:pPr>
    <w:r>
      <w:rPr>
        <w:noProof/>
      </w:rPr>
      <w:pict w14:anchorId="3A15E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4" o:spid="_x0000_s2050" type="#_x0000_t75" style="position:absolute;margin-left:0;margin-top:0;width:467.5pt;height:160.6pt;z-index:-251657216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3A59" w14:textId="756315FF" w:rsidR="00282FC6" w:rsidRDefault="00AC6039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pict w14:anchorId="754FDF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5" o:spid="_x0000_s2051" type="#_x0000_t75" style="position:absolute;left:0;text-align:left;margin-left:0;margin-top:0;width:467.5pt;height:160.6pt;z-index:-251656192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  <w:r w:rsidR="00BB50D7">
      <w:rPr>
        <w:noProof/>
      </w:rPr>
      <w:drawing>
        <wp:anchor distT="0" distB="0" distL="114300" distR="114300" simplePos="0" relativeHeight="251657216" behindDoc="0" locked="0" layoutInCell="1" allowOverlap="1" wp14:anchorId="6765120B" wp14:editId="2B72245C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5D6F">
      <w:rPr>
        <w:rFonts w:ascii="Arial" w:hAnsi="Arial" w:cs="Arial"/>
        <w:b/>
        <w:bCs/>
        <w:sz w:val="28"/>
      </w:rPr>
      <w:t xml:space="preserve">               </w:t>
    </w:r>
  </w:p>
  <w:p w14:paraId="3FBF5F78" w14:textId="77777777" w:rsidR="00282FC6" w:rsidRDefault="00282FC6">
    <w:pPr>
      <w:pStyle w:val="Cabealho"/>
      <w:ind w:left="-284"/>
      <w:rPr>
        <w:rFonts w:ascii="Arial" w:hAnsi="Arial" w:cs="Arial"/>
        <w:b/>
        <w:bCs/>
        <w:sz w:val="28"/>
      </w:rPr>
    </w:pPr>
  </w:p>
  <w:p w14:paraId="2BBE5117" w14:textId="77777777" w:rsidR="00282FC6" w:rsidRPr="00282FC6" w:rsidRDefault="00282FC6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3F39B8AC" w14:textId="77777777" w:rsidR="002768FB" w:rsidRDefault="002768FB" w:rsidP="002768FB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246E65BE" w14:textId="77777777" w:rsidR="002768FB" w:rsidRPr="00695820" w:rsidRDefault="002768FB" w:rsidP="002768FB">
    <w:pPr>
      <w:jc w:val="center"/>
      <w:rPr>
        <w:b/>
      </w:rPr>
    </w:pPr>
    <w:r w:rsidRPr="00695820">
      <w:rPr>
        <w:b/>
      </w:rPr>
      <w:t>AUTARQUIA MUNICIPAL</w:t>
    </w:r>
  </w:p>
  <w:p w14:paraId="3A41F9E6" w14:textId="77777777" w:rsidR="002768FB" w:rsidRDefault="002768FB" w:rsidP="002768FB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</w:t>
    </w:r>
    <w:proofErr w:type="gramStart"/>
    <w:r>
      <w:rPr>
        <w:rFonts w:cstheme="minorHAnsi"/>
        <w:color w:val="545454"/>
        <w:sz w:val="18"/>
        <w:szCs w:val="18"/>
        <w:shd w:val="clear" w:color="auto" w:fill="FFFFFF"/>
      </w:rPr>
      <w:t xml:space="preserve">-  </w:t>
    </w:r>
    <w:r>
      <w:rPr>
        <w:rFonts w:cstheme="minorHAnsi"/>
        <w:sz w:val="18"/>
        <w:szCs w:val="18"/>
      </w:rPr>
      <w:t>Credenciamento</w:t>
    </w:r>
    <w:proofErr w:type="gramEnd"/>
    <w:r>
      <w:rPr>
        <w:rFonts w:cstheme="minorHAnsi"/>
        <w:sz w:val="18"/>
        <w:szCs w:val="18"/>
      </w:rPr>
      <w:t xml:space="preserve">: Decreto Federal nº 72.165/1973 </w:t>
    </w:r>
  </w:p>
  <w:p w14:paraId="101CB829" w14:textId="77777777" w:rsidR="002768FB" w:rsidRDefault="002768FB" w:rsidP="002768FB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38D1BAF0" w14:textId="77777777" w:rsidR="00715D6F" w:rsidRDefault="00715D6F">
    <w:pPr>
      <w:pStyle w:val="Cabealho"/>
      <w:ind w:left="-284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9ECAB" w14:textId="30D8D4CD" w:rsidR="00A67AC3" w:rsidRDefault="00AC6039">
    <w:pPr>
      <w:pStyle w:val="Cabealho"/>
    </w:pPr>
    <w:r>
      <w:rPr>
        <w:noProof/>
      </w:rPr>
      <w:pict w14:anchorId="096876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3" o:spid="_x0000_s2049" type="#_x0000_t75" style="position:absolute;margin-left:0;margin-top:0;width:467.5pt;height:160.6pt;z-index:-251658240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14CC"/>
    <w:multiLevelType w:val="hybridMultilevel"/>
    <w:tmpl w:val="1D86E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9348B"/>
    <w:multiLevelType w:val="hybridMultilevel"/>
    <w:tmpl w:val="D49E5B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F204E"/>
    <w:multiLevelType w:val="hybridMultilevel"/>
    <w:tmpl w:val="F2067C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D046D"/>
    <w:multiLevelType w:val="multilevel"/>
    <w:tmpl w:val="EC681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52941"/>
    <w:multiLevelType w:val="hybridMultilevel"/>
    <w:tmpl w:val="D7CE7A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50827"/>
    <w:multiLevelType w:val="hybridMultilevel"/>
    <w:tmpl w:val="06564C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13A68"/>
    <w:multiLevelType w:val="hybridMultilevel"/>
    <w:tmpl w:val="DB2E1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6A35"/>
    <w:multiLevelType w:val="hybridMultilevel"/>
    <w:tmpl w:val="C8F04D38"/>
    <w:lvl w:ilvl="0" w:tplc="246482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8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D0C85"/>
    <w:multiLevelType w:val="multilevel"/>
    <w:tmpl w:val="120CA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438337238">
    <w:abstractNumId w:val="2"/>
  </w:num>
  <w:num w:numId="2" w16cid:durableId="845169377">
    <w:abstractNumId w:val="12"/>
  </w:num>
  <w:num w:numId="3" w16cid:durableId="1451977006">
    <w:abstractNumId w:val="8"/>
  </w:num>
  <w:num w:numId="4" w16cid:durableId="59259535">
    <w:abstractNumId w:val="27"/>
  </w:num>
  <w:num w:numId="5" w16cid:durableId="1456211710">
    <w:abstractNumId w:val="25"/>
  </w:num>
  <w:num w:numId="6" w16cid:durableId="1888177836">
    <w:abstractNumId w:val="3"/>
  </w:num>
  <w:num w:numId="7" w16cid:durableId="1739475917">
    <w:abstractNumId w:val="28"/>
  </w:num>
  <w:num w:numId="8" w16cid:durableId="944964633">
    <w:abstractNumId w:val="1"/>
  </w:num>
  <w:num w:numId="9" w16cid:durableId="1824999943">
    <w:abstractNumId w:val="14"/>
  </w:num>
  <w:num w:numId="10" w16cid:durableId="2022900377">
    <w:abstractNumId w:val="20"/>
  </w:num>
  <w:num w:numId="11" w16cid:durableId="1783112885">
    <w:abstractNumId w:val="30"/>
  </w:num>
  <w:num w:numId="12" w16cid:durableId="70346886">
    <w:abstractNumId w:val="18"/>
  </w:num>
  <w:num w:numId="13" w16cid:durableId="1845852594">
    <w:abstractNumId w:val="23"/>
  </w:num>
  <w:num w:numId="14" w16cid:durableId="286081100">
    <w:abstractNumId w:val="22"/>
  </w:num>
  <w:num w:numId="15" w16cid:durableId="162090951">
    <w:abstractNumId w:val="29"/>
  </w:num>
  <w:num w:numId="16" w16cid:durableId="1442534362">
    <w:abstractNumId w:val="5"/>
  </w:num>
  <w:num w:numId="17" w16cid:durableId="245726193">
    <w:abstractNumId w:val="17"/>
  </w:num>
  <w:num w:numId="18" w16cid:durableId="238489570">
    <w:abstractNumId w:val="13"/>
  </w:num>
  <w:num w:numId="19" w16cid:durableId="1508473971">
    <w:abstractNumId w:val="16"/>
  </w:num>
  <w:num w:numId="20" w16cid:durableId="2053990267">
    <w:abstractNumId w:val="15"/>
  </w:num>
  <w:num w:numId="21" w16cid:durableId="1252933532">
    <w:abstractNumId w:val="7"/>
  </w:num>
  <w:num w:numId="22" w16cid:durableId="1832091497">
    <w:abstractNumId w:val="31"/>
  </w:num>
  <w:num w:numId="23" w16cid:durableId="1965888794">
    <w:abstractNumId w:val="4"/>
  </w:num>
  <w:num w:numId="24" w16cid:durableId="958680889">
    <w:abstractNumId w:val="0"/>
  </w:num>
  <w:num w:numId="25" w16cid:durableId="1913812744">
    <w:abstractNumId w:val="19"/>
  </w:num>
  <w:num w:numId="26" w16cid:durableId="616258312">
    <w:abstractNumId w:val="9"/>
  </w:num>
  <w:num w:numId="27" w16cid:durableId="1034355026">
    <w:abstractNumId w:val="6"/>
  </w:num>
  <w:num w:numId="28" w16cid:durableId="606470462">
    <w:abstractNumId w:val="24"/>
  </w:num>
  <w:num w:numId="29" w16cid:durableId="1568606513">
    <w:abstractNumId w:val="26"/>
  </w:num>
  <w:num w:numId="30" w16cid:durableId="181551184">
    <w:abstractNumId w:val="11"/>
  </w:num>
  <w:num w:numId="31" w16cid:durableId="561714910">
    <w:abstractNumId w:val="21"/>
  </w:num>
  <w:num w:numId="32" w16cid:durableId="20103987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26A"/>
    <w:rsid w:val="00037535"/>
    <w:rsid w:val="00047099"/>
    <w:rsid w:val="000566F5"/>
    <w:rsid w:val="00065303"/>
    <w:rsid w:val="0008395F"/>
    <w:rsid w:val="000B7AEF"/>
    <w:rsid w:val="000D6398"/>
    <w:rsid w:val="000E34F4"/>
    <w:rsid w:val="000F5E91"/>
    <w:rsid w:val="0010608C"/>
    <w:rsid w:val="00107794"/>
    <w:rsid w:val="00122403"/>
    <w:rsid w:val="00165181"/>
    <w:rsid w:val="001914E6"/>
    <w:rsid w:val="001A7C44"/>
    <w:rsid w:val="001C3EEB"/>
    <w:rsid w:val="001D1C33"/>
    <w:rsid w:val="001D60BB"/>
    <w:rsid w:val="001D7309"/>
    <w:rsid w:val="001E5A6F"/>
    <w:rsid w:val="00240D88"/>
    <w:rsid w:val="0024287C"/>
    <w:rsid w:val="00256067"/>
    <w:rsid w:val="00265DDB"/>
    <w:rsid w:val="00266668"/>
    <w:rsid w:val="00267BA3"/>
    <w:rsid w:val="002763B2"/>
    <w:rsid w:val="002768FB"/>
    <w:rsid w:val="00281C58"/>
    <w:rsid w:val="00282FC6"/>
    <w:rsid w:val="00290431"/>
    <w:rsid w:val="002A4414"/>
    <w:rsid w:val="002B3776"/>
    <w:rsid w:val="002B4B59"/>
    <w:rsid w:val="003068CC"/>
    <w:rsid w:val="00360109"/>
    <w:rsid w:val="0036391F"/>
    <w:rsid w:val="0038602B"/>
    <w:rsid w:val="003863EF"/>
    <w:rsid w:val="00392EFA"/>
    <w:rsid w:val="003A2A26"/>
    <w:rsid w:val="003A3018"/>
    <w:rsid w:val="003B1E07"/>
    <w:rsid w:val="003C0BCA"/>
    <w:rsid w:val="003C5312"/>
    <w:rsid w:val="003F4A1D"/>
    <w:rsid w:val="00432748"/>
    <w:rsid w:val="004A274B"/>
    <w:rsid w:val="004A608B"/>
    <w:rsid w:val="004B0FD0"/>
    <w:rsid w:val="004B7381"/>
    <w:rsid w:val="004D4AB8"/>
    <w:rsid w:val="004E4586"/>
    <w:rsid w:val="004F35FA"/>
    <w:rsid w:val="00513308"/>
    <w:rsid w:val="00524C66"/>
    <w:rsid w:val="00524CB9"/>
    <w:rsid w:val="0053226C"/>
    <w:rsid w:val="005640A3"/>
    <w:rsid w:val="00584056"/>
    <w:rsid w:val="005B7888"/>
    <w:rsid w:val="005C4FDF"/>
    <w:rsid w:val="005D1886"/>
    <w:rsid w:val="005D3EDC"/>
    <w:rsid w:val="005F10B7"/>
    <w:rsid w:val="0061306B"/>
    <w:rsid w:val="00621CAD"/>
    <w:rsid w:val="00635C14"/>
    <w:rsid w:val="00641CAF"/>
    <w:rsid w:val="0064530E"/>
    <w:rsid w:val="006516E2"/>
    <w:rsid w:val="00672C4E"/>
    <w:rsid w:val="00687AE5"/>
    <w:rsid w:val="006B12B3"/>
    <w:rsid w:val="006B1676"/>
    <w:rsid w:val="006E26AE"/>
    <w:rsid w:val="006F2ABC"/>
    <w:rsid w:val="00703E62"/>
    <w:rsid w:val="00715D6F"/>
    <w:rsid w:val="00734D66"/>
    <w:rsid w:val="00735C81"/>
    <w:rsid w:val="00746A22"/>
    <w:rsid w:val="007517C8"/>
    <w:rsid w:val="0075280B"/>
    <w:rsid w:val="00761017"/>
    <w:rsid w:val="00780D5D"/>
    <w:rsid w:val="007A4DC0"/>
    <w:rsid w:val="007B0CAA"/>
    <w:rsid w:val="007B74FB"/>
    <w:rsid w:val="007F3E8A"/>
    <w:rsid w:val="00814CFF"/>
    <w:rsid w:val="00824320"/>
    <w:rsid w:val="00826E5C"/>
    <w:rsid w:val="00831D4F"/>
    <w:rsid w:val="008320FB"/>
    <w:rsid w:val="0086481D"/>
    <w:rsid w:val="008A297A"/>
    <w:rsid w:val="008B218D"/>
    <w:rsid w:val="008D4D30"/>
    <w:rsid w:val="008E2B3D"/>
    <w:rsid w:val="008F55AF"/>
    <w:rsid w:val="008F67F4"/>
    <w:rsid w:val="00910A07"/>
    <w:rsid w:val="00913075"/>
    <w:rsid w:val="00914A88"/>
    <w:rsid w:val="00922FCD"/>
    <w:rsid w:val="00930540"/>
    <w:rsid w:val="00975B03"/>
    <w:rsid w:val="00986592"/>
    <w:rsid w:val="009A24B8"/>
    <w:rsid w:val="009F3EBE"/>
    <w:rsid w:val="00A15362"/>
    <w:rsid w:val="00A155C6"/>
    <w:rsid w:val="00A245B9"/>
    <w:rsid w:val="00A26C4B"/>
    <w:rsid w:val="00A27775"/>
    <w:rsid w:val="00A52725"/>
    <w:rsid w:val="00A67AC3"/>
    <w:rsid w:val="00A67B19"/>
    <w:rsid w:val="00A74A0E"/>
    <w:rsid w:val="00A938A9"/>
    <w:rsid w:val="00AB7C5C"/>
    <w:rsid w:val="00AC6039"/>
    <w:rsid w:val="00AC6669"/>
    <w:rsid w:val="00B0730F"/>
    <w:rsid w:val="00B3243C"/>
    <w:rsid w:val="00B60599"/>
    <w:rsid w:val="00B70981"/>
    <w:rsid w:val="00B8176B"/>
    <w:rsid w:val="00BB4E3F"/>
    <w:rsid w:val="00BB50D7"/>
    <w:rsid w:val="00BC0BA0"/>
    <w:rsid w:val="00BC2A82"/>
    <w:rsid w:val="00BD7397"/>
    <w:rsid w:val="00C03654"/>
    <w:rsid w:val="00C139E7"/>
    <w:rsid w:val="00C13D3A"/>
    <w:rsid w:val="00C21211"/>
    <w:rsid w:val="00C5129A"/>
    <w:rsid w:val="00C63511"/>
    <w:rsid w:val="00C65B77"/>
    <w:rsid w:val="00C83FA8"/>
    <w:rsid w:val="00C855B5"/>
    <w:rsid w:val="00CA2CAF"/>
    <w:rsid w:val="00CA4901"/>
    <w:rsid w:val="00CD0521"/>
    <w:rsid w:val="00CD5C94"/>
    <w:rsid w:val="00CE55AE"/>
    <w:rsid w:val="00CE68BB"/>
    <w:rsid w:val="00CF157B"/>
    <w:rsid w:val="00CF23BC"/>
    <w:rsid w:val="00D034A2"/>
    <w:rsid w:val="00D03F13"/>
    <w:rsid w:val="00D3717D"/>
    <w:rsid w:val="00D37C7A"/>
    <w:rsid w:val="00D45DBE"/>
    <w:rsid w:val="00D710EB"/>
    <w:rsid w:val="00D72AD3"/>
    <w:rsid w:val="00D72F5F"/>
    <w:rsid w:val="00D8578B"/>
    <w:rsid w:val="00DA1A70"/>
    <w:rsid w:val="00DD4C30"/>
    <w:rsid w:val="00DD78E1"/>
    <w:rsid w:val="00DE6764"/>
    <w:rsid w:val="00DE7118"/>
    <w:rsid w:val="00DF3625"/>
    <w:rsid w:val="00E0083B"/>
    <w:rsid w:val="00E00DB5"/>
    <w:rsid w:val="00E05647"/>
    <w:rsid w:val="00E065EB"/>
    <w:rsid w:val="00E1166A"/>
    <w:rsid w:val="00E167F0"/>
    <w:rsid w:val="00E22C86"/>
    <w:rsid w:val="00E35CC0"/>
    <w:rsid w:val="00E35DF9"/>
    <w:rsid w:val="00E44AD1"/>
    <w:rsid w:val="00E50604"/>
    <w:rsid w:val="00E52623"/>
    <w:rsid w:val="00E62870"/>
    <w:rsid w:val="00E63476"/>
    <w:rsid w:val="00E653B7"/>
    <w:rsid w:val="00E93712"/>
    <w:rsid w:val="00EC326A"/>
    <w:rsid w:val="00ED4C93"/>
    <w:rsid w:val="00EE4513"/>
    <w:rsid w:val="00EF3F95"/>
    <w:rsid w:val="00F14E6D"/>
    <w:rsid w:val="00F17220"/>
    <w:rsid w:val="00F20FAD"/>
    <w:rsid w:val="00F2333F"/>
    <w:rsid w:val="00F2797A"/>
    <w:rsid w:val="00F42807"/>
    <w:rsid w:val="00F47301"/>
    <w:rsid w:val="00F47E85"/>
    <w:rsid w:val="00F55B26"/>
    <w:rsid w:val="00F80FA6"/>
    <w:rsid w:val="00F91B25"/>
    <w:rsid w:val="00FA0C71"/>
    <w:rsid w:val="00FB4E2D"/>
    <w:rsid w:val="00FC0193"/>
    <w:rsid w:val="00FC51E2"/>
    <w:rsid w:val="00FC7430"/>
    <w:rsid w:val="00FD017A"/>
    <w:rsid w:val="00FD256D"/>
    <w:rsid w:val="00FE0C19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5A9B132"/>
  <w15:docId w15:val="{3ECF70CB-7E64-4818-A223-C8FAB472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76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34A6A-49C2-4556-9A00-D4CE32957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1978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3</cp:revision>
  <cp:lastPrinted>2021-04-14T21:27:00Z</cp:lastPrinted>
  <dcterms:created xsi:type="dcterms:W3CDTF">2025-03-17T21:18:00Z</dcterms:created>
  <dcterms:modified xsi:type="dcterms:W3CDTF">2025-03-17T21:21:00Z</dcterms:modified>
</cp:coreProperties>
</file>